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CC" w:rsidRDefault="0013232C" w:rsidP="0013232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:rsidR="0013232C" w:rsidRDefault="000463CC" w:rsidP="0013232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bookmarkStart w:id="0" w:name="_GoBack"/>
      <w:bookmarkEnd w:id="0"/>
      <w:r w:rsidR="0013232C">
        <w:rPr>
          <w:b/>
          <w:bCs/>
          <w:sz w:val="28"/>
          <w:szCs w:val="28"/>
        </w:rPr>
        <w:t xml:space="preserve">     Информация для родителей </w:t>
      </w:r>
    </w:p>
    <w:p w:rsidR="0013232C" w:rsidRDefault="0013232C" w:rsidP="0013232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3232C" w:rsidRDefault="0013232C" w:rsidP="001323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родители! </w:t>
      </w:r>
    </w:p>
    <w:p w:rsidR="0013232C" w:rsidRDefault="0013232C" w:rsidP="0013232C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</w:t>
      </w:r>
    </w:p>
    <w:p w:rsidR="0013232C" w:rsidRDefault="0013232C" w:rsidP="0013232C">
      <w:pPr>
        <w:pStyle w:val="Default"/>
        <w:ind w:firstLine="70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Тестированию подлежат обучающиеся всех без исключения общеобразовательных организаций и </w:t>
      </w:r>
      <w:r>
        <w:rPr>
          <w:sz w:val="23"/>
          <w:szCs w:val="23"/>
        </w:rPr>
        <w:t xml:space="preserve">12 </w:t>
      </w:r>
      <w:r>
        <w:rPr>
          <w:color w:val="auto"/>
          <w:sz w:val="28"/>
          <w:szCs w:val="28"/>
        </w:rPr>
        <w:t xml:space="preserve">профессиональных образовательных организаций, а также образовательных организаций высшего образования. </w:t>
      </w:r>
    </w:p>
    <w:p w:rsidR="0013232C" w:rsidRDefault="0013232C" w:rsidP="0013232C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</w:t>
      </w:r>
    </w:p>
    <w:p w:rsidR="0013232C" w:rsidRDefault="0013232C" w:rsidP="0013232C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Анализ результатов поможет организовать индивидуальные профилактические и коррекционные мероприятия для обеспечения благополучия личности обучающихся, оказать своевременную психолого-педагогическую помощь и поддержку. </w:t>
      </w:r>
    </w:p>
    <w:p w:rsidR="0013232C" w:rsidRDefault="0013232C" w:rsidP="0013232C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Методика тестирования включает перечень вопросов на понятном </w:t>
      </w: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 xml:space="preserve"> обучающихся языке. Длительность проведения учитывает возрастные особенности участников тестирования и не превышает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 </w:t>
      </w:r>
    </w:p>
    <w:p w:rsidR="0013232C" w:rsidRDefault="0013232C" w:rsidP="0013232C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 </w:t>
      </w:r>
    </w:p>
    <w:p w:rsidR="0013232C" w:rsidRDefault="0013232C" w:rsidP="0013232C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рекомендации. </w:t>
      </w:r>
    </w:p>
    <w:p w:rsidR="00A27F6E" w:rsidRDefault="0013232C" w:rsidP="0013232C">
      <w:r>
        <w:rPr>
          <w:b/>
          <w:bCs/>
          <w:sz w:val="28"/>
          <w:szCs w:val="28"/>
        </w:rPr>
        <w:t xml:space="preserve"> </w:t>
      </w:r>
    </w:p>
    <w:sectPr w:rsidR="00A27F6E" w:rsidSect="001323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2C"/>
    <w:rsid w:val="000463CC"/>
    <w:rsid w:val="000A14C6"/>
    <w:rsid w:val="0013232C"/>
    <w:rsid w:val="001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2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2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</cp:revision>
  <cp:lastPrinted>2023-09-14T04:46:00Z</cp:lastPrinted>
  <dcterms:created xsi:type="dcterms:W3CDTF">2023-09-06T08:52:00Z</dcterms:created>
  <dcterms:modified xsi:type="dcterms:W3CDTF">2023-09-14T04:46:00Z</dcterms:modified>
</cp:coreProperties>
</file>